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437A" w14:textId="77777777" w:rsidR="004A77D9" w:rsidRDefault="004A77D9" w:rsidP="004A77D9">
      <w:pPr>
        <w:spacing w:line="276" w:lineRule="auto"/>
        <w:jc w:val="right"/>
        <w:rPr>
          <w:rFonts w:eastAsiaTheme="minorHAnsi"/>
          <w:b/>
          <w:lang w:eastAsia="en-US"/>
        </w:rPr>
      </w:pPr>
      <w:r w:rsidRPr="009C38CA">
        <w:rPr>
          <w:rFonts w:eastAsiaTheme="minorHAnsi"/>
          <w:b/>
          <w:lang w:eastAsia="en-US"/>
        </w:rPr>
        <w:t xml:space="preserve">Приложение </w:t>
      </w:r>
    </w:p>
    <w:p w14:paraId="5D5D63F4" w14:textId="77777777" w:rsidR="004A77D9" w:rsidRPr="009C38CA" w:rsidRDefault="004A77D9" w:rsidP="004A77D9">
      <w:pPr>
        <w:spacing w:line="276" w:lineRule="auto"/>
        <w:jc w:val="right"/>
        <w:rPr>
          <w:rFonts w:eastAsiaTheme="minorHAnsi"/>
          <w:b/>
          <w:lang w:eastAsia="en-US"/>
        </w:rPr>
      </w:pPr>
    </w:p>
    <w:p w14:paraId="62D0702A" w14:textId="77777777" w:rsidR="004A77D9" w:rsidRPr="009C38CA" w:rsidRDefault="004A77D9" w:rsidP="004A77D9">
      <w:pPr>
        <w:spacing w:line="276" w:lineRule="auto"/>
        <w:rPr>
          <w:rFonts w:eastAsiaTheme="minorHAnsi"/>
          <w:b/>
          <w:color w:val="000000" w:themeColor="text1"/>
          <w:lang w:eastAsia="en-US"/>
        </w:rPr>
      </w:pPr>
      <w:r w:rsidRPr="009C38CA">
        <w:rPr>
          <w:rFonts w:eastAsiaTheme="minorHAnsi"/>
          <w:b/>
          <w:color w:val="000000" w:themeColor="text1"/>
          <w:lang w:eastAsia="en-US"/>
        </w:rPr>
        <w:t>Правила безопасности вблизи тепловых камер и теплотрасс</w:t>
      </w:r>
    </w:p>
    <w:p w14:paraId="716BE401" w14:textId="77777777" w:rsidR="004A77D9" w:rsidRPr="009C38CA" w:rsidRDefault="004A77D9" w:rsidP="004A77D9">
      <w:pPr>
        <w:spacing w:line="276" w:lineRule="auto"/>
        <w:rPr>
          <w:b/>
          <w:bCs/>
          <w:color w:val="000000" w:themeColor="text1"/>
        </w:rPr>
      </w:pPr>
    </w:p>
    <w:p w14:paraId="5316F804" w14:textId="77777777" w:rsidR="004A77D9" w:rsidRPr="009C38CA" w:rsidRDefault="004A77D9" w:rsidP="004A77D9">
      <w:pPr>
        <w:spacing w:line="276" w:lineRule="auto"/>
        <w:rPr>
          <w:color w:val="000000" w:themeColor="text1"/>
        </w:rPr>
      </w:pPr>
      <w:r w:rsidRPr="009C38CA">
        <w:rPr>
          <w:b/>
          <w:bCs/>
          <w:color w:val="000000" w:themeColor="text1"/>
        </w:rPr>
        <w:t>Запрещается:</w:t>
      </w:r>
    </w:p>
    <w:p w14:paraId="3335A2D2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 w:themeColor="text1"/>
        </w:rPr>
        <w:t xml:space="preserve">ходить по трубопроводам </w:t>
      </w:r>
      <w:r w:rsidRPr="009C38CA">
        <w:rPr>
          <w:color w:val="000000"/>
        </w:rPr>
        <w:t>тепловых сетей (при надземной прокладке);</w:t>
      </w:r>
    </w:p>
    <w:p w14:paraId="2BB42550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находиться вблизи проведения ремонтных работ и испытаниях на трубопроводах тепловых сетей, а также в местах прокладки новой теплотрассы;</w:t>
      </w:r>
    </w:p>
    <w:p w14:paraId="39082B6E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спускаться в тепловые камеры, котлованы, траншеи;</w:t>
      </w:r>
    </w:p>
    <w:p w14:paraId="0976EBBD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проникать в помещения центральных тепловых пунктов;</w:t>
      </w:r>
    </w:p>
    <w:p w14:paraId="323E5DCB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разрушать и снимать ограждения, предупредительные плакаты, знаки безопасности;</w:t>
      </w:r>
    </w:p>
    <w:p w14:paraId="1DA10E10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крутить задвижки, вентили, краны на любых трубопроводах;</w:t>
      </w:r>
    </w:p>
    <w:p w14:paraId="46A54312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наступать на люки и камеры тепловых сетей;</w:t>
      </w:r>
    </w:p>
    <w:p w14:paraId="4D0AD96A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заходить за ограждения, становиться на барьеры, конструкции и перекрытия;</w:t>
      </w:r>
    </w:p>
    <w:p w14:paraId="3443831D" w14:textId="77777777" w:rsidR="004A77D9" w:rsidRPr="009C38CA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приближаться к промоинам, образующимся в местах прорывов теплопроводов, на недопустимое расстояние;</w:t>
      </w:r>
    </w:p>
    <w:p w14:paraId="1D09AD94" w14:textId="77777777" w:rsidR="004A77D9" w:rsidRDefault="004A77D9" w:rsidP="004A77D9">
      <w:pPr>
        <w:numPr>
          <w:ilvl w:val="0"/>
          <w:numId w:val="1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прикасаться к трубопроводам горячей воды.</w:t>
      </w:r>
    </w:p>
    <w:p w14:paraId="1754C988" w14:textId="77777777" w:rsidR="004A77D9" w:rsidRPr="009C38CA" w:rsidRDefault="004A77D9" w:rsidP="004A77D9">
      <w:pPr>
        <w:spacing w:before="150" w:after="150" w:line="276" w:lineRule="auto"/>
        <w:ind w:left="-210"/>
        <w:rPr>
          <w:color w:val="000000"/>
        </w:rPr>
      </w:pPr>
    </w:p>
    <w:p w14:paraId="2AC413D0" w14:textId="77777777" w:rsidR="004A77D9" w:rsidRPr="009C38CA" w:rsidRDefault="004A77D9" w:rsidP="004A77D9">
      <w:pPr>
        <w:spacing w:line="276" w:lineRule="auto"/>
        <w:rPr>
          <w:color w:val="000000"/>
        </w:rPr>
      </w:pPr>
      <w:r w:rsidRPr="009C38CA">
        <w:rPr>
          <w:b/>
          <w:bCs/>
          <w:color w:val="000000"/>
        </w:rPr>
        <w:t>Правила поведения в экстренных ситуациях:</w:t>
      </w:r>
    </w:p>
    <w:p w14:paraId="3F38EF40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не приближайтесь к месту возможного прорыва теплотрассы;</w:t>
      </w:r>
    </w:p>
    <w:p w14:paraId="063F382E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не пытайтесь пройти или проехать по затопленным улицам и тротуарам;</w:t>
      </w:r>
    </w:p>
    <w:p w14:paraId="425AEC97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обойдите опасный участок;</w:t>
      </w:r>
    </w:p>
    <w:p w14:paraId="35333951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не подходите к транспорту в зоне парения или разлива воды;</w:t>
      </w:r>
    </w:p>
    <w:p w14:paraId="092AB7D0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не выходите из транспорта в опасной зоне;</w:t>
      </w:r>
    </w:p>
    <w:p w14:paraId="46DA62CE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если место дефекта огорожено — не заходите за ограждения;</w:t>
      </w:r>
    </w:p>
    <w:p w14:paraId="430D542C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если разлив застал в транспорте — не покидайте его;</w:t>
      </w:r>
    </w:p>
    <w:p w14:paraId="716305EE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не подходите к автомобилю, если он припаркован в зоне разлива;</w:t>
      </w:r>
    </w:p>
    <w:p w14:paraId="7EE77584" w14:textId="77777777" w:rsidR="004A77D9" w:rsidRPr="009C38CA" w:rsidRDefault="004A77D9" w:rsidP="004A77D9">
      <w:pPr>
        <w:numPr>
          <w:ilvl w:val="0"/>
          <w:numId w:val="2"/>
        </w:numPr>
        <w:spacing w:before="150" w:after="150" w:line="276" w:lineRule="auto"/>
        <w:ind w:left="150"/>
        <w:rPr>
          <w:color w:val="000000"/>
        </w:rPr>
      </w:pPr>
      <w:r w:rsidRPr="009C38CA">
        <w:rPr>
          <w:color w:val="000000"/>
        </w:rPr>
        <w:t>сообщите диспетчеру о месте возможного повреждения тепловых сетей.</w:t>
      </w:r>
    </w:p>
    <w:p w14:paraId="1094451D" w14:textId="77777777" w:rsidR="004A77D9" w:rsidRPr="005B45E7" w:rsidRDefault="004A77D9" w:rsidP="004A77D9">
      <w:pPr>
        <w:pStyle w:val="a9"/>
        <w:spacing w:before="300" w:after="3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45E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АО «УСТЭК-Челябинск» рекомендует жителям и гостям мегаполиса соблюдать правила безопасности вблизи тепловых сетей и объектов, особое внимание уделить детям — их безопасность во многом зависит от бдительности взрослых.</w:t>
      </w:r>
    </w:p>
    <w:p w14:paraId="232C1C44" w14:textId="77777777" w:rsidR="004A77D9" w:rsidRPr="000701C8" w:rsidRDefault="004A77D9" w:rsidP="004A77D9">
      <w:pPr>
        <w:pStyle w:val="a9"/>
        <w:spacing w:before="300" w:after="3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38CA">
        <w:rPr>
          <w:rFonts w:ascii="Times New Roman" w:hAnsi="Times New Roman"/>
          <w:sz w:val="24"/>
          <w:szCs w:val="24"/>
          <w:lang w:val="ru-RU"/>
        </w:rPr>
        <w:t>О возможных повреждениях на тепловых сетях и фактах отсутствия ограждений на ремонтируемых объектах можно сообщить по телефону</w:t>
      </w:r>
      <w:r w:rsidRPr="009C38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круглосуточно </w:t>
      </w:r>
      <w:hyperlink r:id="rId5" w:tgtFrame="_blank" w:history="1">
        <w:r w:rsidRPr="009C38CA">
          <w:rPr>
            <w:rStyle w:val="a8"/>
            <w:rFonts w:ascii="Times New Roman" w:hAnsi="Times New Roman"/>
            <w:color w:val="54AD4D"/>
            <w:sz w:val="24"/>
            <w:szCs w:val="24"/>
            <w:lang w:val="ru-RU"/>
          </w:rPr>
          <w:t>+7</w:t>
        </w:r>
        <w:r>
          <w:rPr>
            <w:rStyle w:val="a8"/>
            <w:rFonts w:ascii="Times New Roman" w:hAnsi="Times New Roman"/>
            <w:color w:val="54AD4D"/>
            <w:sz w:val="24"/>
            <w:szCs w:val="24"/>
            <w:lang w:val="ru-RU"/>
          </w:rPr>
          <w:t xml:space="preserve"> </w:t>
        </w:r>
        <w:r w:rsidRPr="009C38CA">
          <w:rPr>
            <w:rStyle w:val="a8"/>
            <w:rFonts w:ascii="Times New Roman" w:hAnsi="Times New Roman"/>
            <w:color w:val="54AD4D"/>
            <w:sz w:val="24"/>
            <w:szCs w:val="24"/>
            <w:lang w:val="ru-RU"/>
          </w:rPr>
          <w:t>(351)</w:t>
        </w:r>
        <w:r>
          <w:rPr>
            <w:rStyle w:val="a8"/>
            <w:rFonts w:ascii="Times New Roman" w:hAnsi="Times New Roman"/>
            <w:color w:val="54AD4D"/>
            <w:sz w:val="24"/>
            <w:szCs w:val="24"/>
            <w:lang w:val="ru-RU"/>
          </w:rPr>
          <w:t xml:space="preserve"> </w:t>
        </w:r>
        <w:r w:rsidRPr="009C38CA">
          <w:rPr>
            <w:rStyle w:val="a8"/>
            <w:rFonts w:ascii="Times New Roman" w:hAnsi="Times New Roman"/>
            <w:color w:val="54AD4D"/>
            <w:sz w:val="24"/>
            <w:szCs w:val="24"/>
            <w:lang w:val="ru-RU"/>
          </w:rPr>
          <w:t>246-72-73</w:t>
        </w:r>
      </w:hyperlink>
      <w:r w:rsidRPr="009C38CA">
        <w:rPr>
          <w:rFonts w:ascii="Times New Roman" w:hAnsi="Times New Roman"/>
          <w:sz w:val="24"/>
          <w:szCs w:val="24"/>
          <w:lang w:val="ru-RU"/>
        </w:rPr>
        <w:t>.</w:t>
      </w:r>
      <w:r w:rsidRPr="0029060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</w:p>
    <w:p w14:paraId="2644E132" w14:textId="77777777" w:rsidR="00223BEA" w:rsidRDefault="00223BEA">
      <w:bookmarkStart w:id="0" w:name="_GoBack"/>
      <w:bookmarkEnd w:id="0"/>
    </w:p>
    <w:sectPr w:rsidR="00223BEA" w:rsidSect="009B0B97">
      <w:headerReference w:type="even" r:id="rId6"/>
      <w:footerReference w:type="even" r:id="rId7"/>
      <w:footerReference w:type="default" r:id="rId8"/>
      <w:pgSz w:w="11906" w:h="16838"/>
      <w:pgMar w:top="1134" w:right="85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A954" w14:textId="77777777" w:rsidR="00477658" w:rsidRDefault="004A77D9" w:rsidP="007C4A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D2D19B" w14:textId="77777777" w:rsidR="00477658" w:rsidRDefault="004A77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91CA" w14:textId="77777777" w:rsidR="00477658" w:rsidRDefault="004A77D9" w:rsidP="004D4326">
    <w:pPr>
      <w:pStyle w:val="a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0F0D" w14:textId="77777777" w:rsidR="00477658" w:rsidRDefault="004A77D9" w:rsidP="002208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F6852" w14:textId="77777777" w:rsidR="00477658" w:rsidRDefault="004A77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89D"/>
    <w:multiLevelType w:val="multilevel"/>
    <w:tmpl w:val="D21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C0574"/>
    <w:multiLevelType w:val="multilevel"/>
    <w:tmpl w:val="DCF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DD"/>
    <w:rsid w:val="00223BEA"/>
    <w:rsid w:val="004A77D9"/>
    <w:rsid w:val="007F3ADD"/>
    <w:rsid w:val="00B02FEA"/>
    <w:rsid w:val="00B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0477-8F80-4323-9D94-6C989FA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7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77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7D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77D9"/>
  </w:style>
  <w:style w:type="paragraph" w:styleId="a6">
    <w:name w:val="header"/>
    <w:basedOn w:val="a"/>
    <w:link w:val="a7"/>
    <w:rsid w:val="004A7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77D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77D9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A77D9"/>
    <w:rPr>
      <w:rFonts w:ascii="Verdana" w:hAnsi="Verdana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tel:+735124672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Мария Владимировна</dc:creator>
  <cp:keywords/>
  <dc:description/>
  <cp:lastModifiedBy>Приходько Мария Владимировна</cp:lastModifiedBy>
  <cp:revision>2</cp:revision>
  <dcterms:created xsi:type="dcterms:W3CDTF">2019-12-09T09:40:00Z</dcterms:created>
  <dcterms:modified xsi:type="dcterms:W3CDTF">2019-12-09T09:40:00Z</dcterms:modified>
</cp:coreProperties>
</file>